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ABS 46/2 Emmerich - Oberhausen, BA1, EÜ Landgraben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Sara Dushaj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